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祝</w:t>
      </w:r>
      <w:r>
        <w:rPr>
          <w:rFonts w:ascii="Times New Roman" w:hAnsi="Times New Roman" w:eastAsia="宋体"/>
          <w:b w:val="0"/>
        </w:rPr>
        <w:t>融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休</w:t>
      </w:r>
      <w:r>
        <w:rPr>
          <w:rFonts w:ascii="Times New Roman" w:hAnsi="Times New Roman" w:eastAsia="宋体"/>
          <w:b w:val="0"/>
        </w:rPr>
        <w:t>眠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寒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季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季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季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