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</w:instrText>
      </w:r>
      <w:r>
        <w:rPr>
          <w:rFonts w:ascii="Times New Roman" w:hAnsi="Times New Roman" w:eastAsia="宋体"/>
          <w:b w:val="0"/>
        </w:rPr>
        <w:instrText xml:space="preserve">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1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1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