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2023128Z11K3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40892" cy="9159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0892" cy="9159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