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69848" cy="6644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9848" cy="6644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x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