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993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99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09928" cy="21884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218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