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坪</w:t>
      </w:r>
      <w:r>
        <w:rPr>
          <w:rFonts w:ascii="Times New Roman" w:hAnsi="Times New Roman" w:eastAsia="宋体"/>
          <w:b w:val="0"/>
        </w:rPr>
        <w:t>坝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52600" cy="749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4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52600" cy="7757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757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