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4400" cy="675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5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