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76044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044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863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86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168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