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202313111K14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饶</w:t>
      </w:r>
      <w:r>
        <w:rPr>
          <w:rFonts w:ascii="Times New Roman" w:hAnsi="Times New Roman" w:eastAsia="宋体"/>
          <w:b w:val="0"/>
        </w:rPr>
        <w:t>艺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橡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5736" cy="8031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803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橡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橡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