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8324" cy="41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U,neρL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US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,neρL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neρL,U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