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30096" cy="5974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096" cy="597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