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教</w:t>
      </w:r>
      <w:r>
        <w:rPr>
          <w:rFonts w:ascii="Times New Roman" w:hAnsi="Times New Roman" w:eastAsia="宋体"/>
          <w:b w:val="0"/>
        </w:rPr>
        <w:t>育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批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960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960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