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64208" cy="5135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513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