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潮</w:t>
      </w:r>
      <w:r>
        <w:rPr>
          <w:rFonts w:ascii="Times New Roman" w:hAnsi="Times New Roman" w:eastAsia="宋体"/>
          <w:b w:val="0"/>
        </w:rPr>
        <w:t>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乎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潮</w:t>
      </w:r>
      <w:r>
        <w:rPr>
          <w:rFonts w:ascii="Times New Roman" w:hAnsi="Times New Roman" w:eastAsia="宋体"/>
          <w:b w:val="0"/>
        </w:rPr>
        <w:t>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