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邢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16864" cy="10424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6864" cy="1042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