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99160" cy="8199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819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