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挖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8115" cy="6263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8115" cy="6263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36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36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