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曾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0012" cy="498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498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