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滦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55547" cy="425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5547" cy="425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