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47700" cy="1121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121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