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民</w:t>
      </w:r>
      <w:r>
        <w:rPr>
          <w:rFonts w:ascii="Times New Roman" w:hAnsi="Times New Roman" w:eastAsia="宋体"/>
          <w:b w:val="0"/>
        </w:rPr>
        <w:t>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7025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702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