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2023211Z4K8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扬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55064" cy="4236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5064" cy="4236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