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2124" cy="10561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2124" cy="10561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