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≠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那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78864" cy="6934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8864" cy="693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