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0412" cy="879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