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20232121L3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</w:instrText>
      </w:r>
      <w:r>
        <w:rPr>
          <w:rFonts w:ascii="Times New Roman" w:hAnsi="Times New Roman" w:eastAsia="宋体"/>
          <w:b w:val="0"/>
        </w:rPr>
        <w:instrText xml:space="preserve">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24328" cy="11643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4328" cy="11643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拓</w:t>
      </w:r>
      <w:r>
        <w:rPr>
          <w:rFonts w:ascii="Times New Roman" w:hAnsi="Times New Roman" w:eastAsia="宋体"/>
          <w:b w:val="0"/>
        </w:rPr>
        <w:t>展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