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20232126K4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迫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11936" cy="9174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1936" cy="9174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迫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