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宜</w:t>
      </w:r>
      <w:r>
        <w:rPr>
          <w:rFonts w:ascii="Times New Roman" w:hAnsi="Times New Roman" w:eastAsia="宋体"/>
          <w:b w:val="0"/>
        </w:rPr>
        <w:t>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