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2023212ZL1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徐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架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—</w:t>
      </w:r>
      <w:r>
        <w:rPr>
          <w:rFonts w:ascii="Times New Roman" w:hAnsi="Times New Roman" w:eastAsia="宋体"/>
          <w:b w:val="0"/>
        </w:rPr>
        <w:t>钩</w:t>
      </w:r>
      <w:r>
        <w:rPr>
          <w:rFonts w:ascii="Times New Roman" w:hAnsi="Times New Roman" w:eastAsia="宋体"/>
          <w:b w:val="0"/>
        </w:rPr>
        <w:t>码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施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钩</w:t>
      </w:r>
      <w:r>
        <w:rPr>
          <w:rFonts w:ascii="Times New Roman" w:hAnsi="Times New Roman" w:eastAsia="宋体"/>
          <w:b w:val="0"/>
        </w:rPr>
        <w:t>码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迫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钩</w:t>
      </w:r>
      <w:r>
        <w:rPr>
          <w:rFonts w:ascii="Times New Roman" w:hAnsi="Times New Roman" w:eastAsia="宋体"/>
          <w:b w:val="0"/>
        </w:rPr>
        <w:t>码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迫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70204" cy="11567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0204" cy="11567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钩</w:t>
      </w:r>
      <w:r>
        <w:rPr>
          <w:rFonts w:ascii="Times New Roman" w:hAnsi="Times New Roman" w:eastAsia="宋体"/>
          <w:b w:val="0"/>
        </w:rPr>
        <w:t>码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钩</w:t>
      </w:r>
      <w:r>
        <w:rPr>
          <w:rFonts w:ascii="Times New Roman" w:hAnsi="Times New Roman" w:eastAsia="宋体"/>
          <w:b w:val="0"/>
        </w:rPr>
        <w:t>码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钩</w:t>
      </w:r>
      <w:r>
        <w:rPr>
          <w:rFonts w:ascii="Times New Roman" w:hAnsi="Times New Roman" w:eastAsia="宋体"/>
          <w:b w:val="0"/>
        </w:rPr>
        <w:t>码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钩</w:t>
      </w:r>
      <w:r>
        <w:rPr>
          <w:rFonts w:ascii="Times New Roman" w:hAnsi="Times New Roman" w:eastAsia="宋体"/>
          <w:b w:val="0"/>
        </w:rPr>
        <w:t>码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