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64564" cy="5227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4564" cy="5227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