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45436" cy="9098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5436" cy="909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