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赣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917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917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80360" cy="11460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146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