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2023213ZL2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</w:instrText>
      </w:r>
      <w:r>
        <w:rPr>
          <w:rFonts w:ascii="Times New Roman" w:hAnsi="Times New Roman" w:eastAsia="宋体"/>
          <w:b w:val="0"/>
        </w:rPr>
        <w:instrText xml:space="preserve">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47088" cy="12359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088" cy="12359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5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a,T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