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2023213ZL6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浙</w:t>
      </w:r>
      <w:r>
        <w:rPr>
          <w:rFonts w:ascii="Times New Roman" w:hAnsi="Times New Roman" w:eastAsia="宋体"/>
          <w:b w:val="0"/>
        </w:rPr>
        <w:t>江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607564" cy="9265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7564" cy="9265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