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渔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叉</w:t>
      </w:r>
      <w:r>
        <w:rPr>
          <w:rFonts w:ascii="Times New Roman" w:hAnsi="Times New Roman" w:eastAsia="宋体"/>
          <w:b w:val="0"/>
        </w:rPr>
        <w:t>叉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83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8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叉</w:t>
      </w:r>
      <w:r>
        <w:rPr>
          <w:rFonts w:ascii="Times New Roman" w:hAnsi="Times New Roman" w:eastAsia="宋体"/>
          <w:b w:val="0"/>
        </w:rPr>
        <w:t>叉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瞄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叉</w:t>
      </w:r>
      <w:r>
        <w:rPr>
          <w:rFonts w:ascii="Times New Roman" w:hAnsi="Times New Roman" w:eastAsia="宋体"/>
          <w:b w:val="0"/>
        </w:rPr>
        <w:t>叉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瞄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瞄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瞄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