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20232145K10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昆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夜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漆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夜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楚</w:t>
      </w:r>
      <w:r>
        <w:rPr>
          <w:rFonts w:ascii="Times New Roman" w:hAnsi="Times New Roman" w:eastAsia="宋体"/>
          <w:b w:val="0"/>
        </w:rPr>
        <w:t>楚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镀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镀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