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≫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68680" cy="746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746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9159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159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