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15796" cy="850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796" cy="85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604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848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