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2023222Z10L1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根</w:t>
      </w:r>
      <w:r>
        <w:rPr>
          <w:rFonts w:ascii="Times New Roman" w:hAnsi="Times New Roman" w:eastAsia="宋体"/>
          <w:b w:val="0"/>
          <w:sz w:val="23"/>
        </w:rPr>
        <w:t>足</w:t>
      </w:r>
      <w:r>
        <w:rPr>
          <w:rFonts w:ascii="Times New Roman" w:hAnsi="Times New Roman" w:eastAsia="宋体"/>
          <w:b w:val="0"/>
          <w:sz w:val="23"/>
        </w:rPr>
        <w:t>够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倾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θ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绝</w:t>
      </w:r>
      <w:r>
        <w:rPr>
          <w:rFonts w:ascii="Times New Roman" w:hAnsi="Times New Roman" w:eastAsia="宋体"/>
          <w:b w:val="0"/>
          <w:sz w:val="23"/>
        </w:rPr>
        <w:t>缘</w:t>
      </w:r>
      <w:r>
        <w:rPr>
          <w:rFonts w:ascii="Times New Roman" w:hAnsi="Times New Roman" w:eastAsia="宋体"/>
          <w:b w:val="0"/>
          <w:sz w:val="23"/>
        </w:rPr>
        <w:t>斜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根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整</w:t>
      </w:r>
      <w:r>
        <w:rPr>
          <w:rFonts w:ascii="Times New Roman" w:hAnsi="Times New Roman" w:eastAsia="宋体"/>
          <w:b w:val="0"/>
          <w:sz w:val="23"/>
        </w:rPr>
        <w:t>套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忽</w:t>
      </w:r>
      <w:r>
        <w:rPr>
          <w:rFonts w:ascii="Times New Roman" w:hAnsi="Times New Roman" w:eastAsia="宋体"/>
          <w:b w:val="0"/>
          <w:sz w:val="23"/>
        </w:rPr>
        <w:t>略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让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它</w:t>
      </w:r>
      <w:r>
        <w:rPr>
          <w:rFonts w:ascii="Times New Roman" w:hAnsi="Times New Roman" w:eastAsia="宋体"/>
          <w:b w:val="0"/>
          <w:sz w:val="23"/>
        </w:rPr>
        <w:t>们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摩</w:t>
      </w:r>
      <w:r>
        <w:rPr>
          <w:rFonts w:ascii="Times New Roman" w:hAnsi="Times New Roman" w:eastAsia="宋体"/>
          <w:b w:val="0"/>
          <w:sz w:val="23"/>
        </w:rPr>
        <w:t>擦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77668" cy="11567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7668" cy="11567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看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请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此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画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意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此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及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