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5852" cy="1004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852" cy="1004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