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50976" cy="8945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0976" cy="894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