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2720" cy="1220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20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