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颤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携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疗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诊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脏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患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疗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颤</w:t>
      </w:r>
      <w:r>
        <w:rPr>
          <w:rFonts w:ascii="Times New Roman" w:hAnsi="Times New Roman" w:eastAsia="宋体"/>
          <w:b w:val="0"/>
        </w:rPr>
        <w:t>治</w:t>
      </w:r>
      <w:r>
        <w:rPr>
          <w:rFonts w:ascii="Times New Roman" w:hAnsi="Times New Roman" w:eastAsia="宋体"/>
          <w:b w:val="0"/>
        </w:rPr>
        <w:t>疗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患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脏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颤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01012" cy="1203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012" cy="1203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