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丰</w:t>
      </w:r>
      <w:r>
        <w:rPr>
          <w:rFonts w:ascii="Times New Roman" w:hAnsi="Times New Roman" w:eastAsia="宋体"/>
          <w:b w:val="0"/>
        </w:rPr>
        <w:t>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味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络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社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