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20232251K7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汕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款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膨</w:t>
      </w:r>
      <w:r>
        <w:rPr>
          <w:rFonts w:ascii="Times New Roman" w:hAnsi="Times New Roman" w:eastAsia="宋体"/>
          <w:b w:val="0"/>
        </w:rPr>
        <w:t>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96212" cy="11963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6212" cy="119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敏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→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信</w:t>
      </w:r>
      <w:r>
        <w:rPr>
          <w:rFonts w:ascii="Times New Roman" w:hAnsi="Times New Roman" w:eastAsia="宋体"/>
          <w:b w:val="0"/>
        </w:rPr>
        <w:t>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