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cos 45°)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f(\r(2)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ωR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,ωR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f(\r(2)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知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ω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,ω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f(\r(2)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