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A2023131052KK7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U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,d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eU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,m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类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L,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  <w:i/>
        </w:rPr>
        <w:t>y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eU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dm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U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L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  <w:i/>
        </w:rPr>
        <w:instrText xml:space="preserve">U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d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或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荧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屏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斑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类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L,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  <w:i/>
        </w:rPr>
        <w:instrText xml:space="preserve">m,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eU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穿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