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A202313111K14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Qω,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Qω,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Qω,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Qω,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橡</w:t>
      </w:r>
      <w:r>
        <w:rPr>
          <w:rFonts w:ascii="Times New Roman" w:hAnsi="Times New Roman" w:eastAsia="宋体"/>
          <w:b w:val="0"/>
        </w:rPr>
        <w:t>胶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