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Ud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80972" cy="1304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972" cy="1304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Ud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