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93164" cy="1435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3164" cy="1435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1.46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1.00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0.65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95499" cy="16428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499" cy="16428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